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851DF" w14:textId="77777777" w:rsidR="002470CA" w:rsidRPr="00144B47" w:rsidRDefault="002470CA">
      <w:pPr>
        <w:sectPr w:rsidR="002470CA" w:rsidRPr="00144B47" w:rsidSect="00F66D36">
          <w:headerReference w:type="default" r:id="rId7"/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tbl>
      <w:tblPr>
        <w:tblpPr w:leftFromText="141" w:rightFromText="141" w:vertAnchor="text" w:tblpY="1"/>
        <w:tblOverlap w:val="never"/>
        <w:tblW w:w="15710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480" w:firstRow="0" w:lastRow="0" w:firstColumn="1" w:lastColumn="0" w:noHBand="0" w:noVBand="1"/>
      </w:tblPr>
      <w:tblGrid>
        <w:gridCol w:w="673"/>
        <w:gridCol w:w="1133"/>
        <w:gridCol w:w="9359"/>
        <w:gridCol w:w="1130"/>
        <w:gridCol w:w="996"/>
        <w:gridCol w:w="867"/>
        <w:gridCol w:w="584"/>
        <w:gridCol w:w="954"/>
        <w:gridCol w:w="14"/>
      </w:tblGrid>
      <w:tr w:rsidR="002470CA" w:rsidRPr="00144B47" w14:paraId="50DD0E2E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56799706" w14:textId="4D3B9592" w:rsidR="002470CA" w:rsidRPr="00144B47" w:rsidRDefault="00CB0A4D" w:rsidP="004C0CA3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ID gara MEPA</w:t>
            </w:r>
          </w:p>
        </w:tc>
        <w:tc>
          <w:tcPr>
            <w:tcW w:w="13904" w:type="dxa"/>
            <w:gridSpan w:val="7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11A3B82B" w14:textId="21B174F3" w:rsidR="002470CA" w:rsidRPr="002B73B5" w:rsidRDefault="00CB0A4D" w:rsidP="00CB0A4D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4221157</w:t>
            </w:r>
          </w:p>
        </w:tc>
      </w:tr>
      <w:tr w:rsidR="00CB0A4D" w:rsidRPr="00144B47" w14:paraId="2E20D2B5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256477B4" w14:textId="5AF1093C" w:rsidR="00CB0A4D" w:rsidRPr="00144B47" w:rsidRDefault="00CB0A4D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CUP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1A50F056" w14:textId="2BF3EF09" w:rsidR="00CB0A4D" w:rsidRPr="002B73B5" w:rsidRDefault="00CB0A4D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B39I24000420006</w:t>
            </w:r>
          </w:p>
        </w:tc>
      </w:tr>
      <w:tr w:rsidR="00CB0A4D" w:rsidRPr="00144B47" w14:paraId="0E58A2BC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69EE9684" w14:textId="44AE9563" w:rsidR="00CB0A4D" w:rsidRPr="00144B47" w:rsidRDefault="00CB0A4D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CIG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01114389" w14:textId="0D867C4B" w:rsidR="00CB0A4D" w:rsidRPr="002B73B5" w:rsidRDefault="00CB0A4D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B12D550DE8</w:t>
            </w:r>
          </w:p>
        </w:tc>
      </w:tr>
      <w:tr w:rsidR="00055707" w:rsidRPr="00144B47" w14:paraId="73646C84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16190BE2" w14:textId="111A325F" w:rsidR="00055707" w:rsidRPr="00144B47" w:rsidRDefault="00055707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Committente: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59E9A4CF" w14:textId="5B6FE1E4" w:rsidR="00055707" w:rsidRPr="002B73B5" w:rsidRDefault="00CB0A4D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Amministrazione Comunale di Cutro</w:t>
            </w:r>
          </w:p>
        </w:tc>
      </w:tr>
      <w:tr w:rsidR="00055707" w:rsidRPr="00144B47" w14:paraId="47CC2352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4B75DC44" w14:textId="4E3E7699" w:rsidR="00055707" w:rsidRPr="00144B47" w:rsidRDefault="00CB0A4D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Oggetto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03900994" w14:textId="4C6264FF" w:rsidR="00055707" w:rsidRPr="002B73B5" w:rsidRDefault="00CB0A4D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/>
                <w:bCs/>
                <w:i/>
                <w:iCs/>
                <w:color w:val="0F0F0F"/>
                <w:sz w:val="18"/>
                <w:szCs w:val="18"/>
              </w:rPr>
              <w:t>PROGETTAZIONE DEL PIANO PER L’ELIMINAZIONE DELLE BARRIERE ARCHITETTONICHE (P.E.B.A.), FONDO PER L’ INCLUSIONE DELLE PERSONE CON DISABILITA’, ai sensi dell'art. 50 comma 1 lett. b) del D.lgs. n° 36/2023</w:t>
            </w:r>
          </w:p>
        </w:tc>
      </w:tr>
      <w:tr w:rsidR="00055707" w:rsidRPr="00144B47" w14:paraId="2784330E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7D73CF3C" w14:textId="77777777" w:rsidR="00055707" w:rsidRPr="00144B47" w:rsidRDefault="00055707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Progettista/i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12" w:space="0" w:color="auto"/>
            </w:tcBorders>
            <w:shd w:val="clear" w:color="auto" w:fill="FFFFFF"/>
          </w:tcPr>
          <w:p w14:paraId="5EE237D1" w14:textId="5692AEE4" w:rsidR="00055707" w:rsidRPr="002B73B5" w:rsidRDefault="00CB0A4D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Geom. Giuseppe Nazzareno Sebastiano STIRPARO</w:t>
            </w:r>
          </w:p>
        </w:tc>
      </w:tr>
      <w:tr w:rsidR="00055707" w:rsidRPr="00144B47" w14:paraId="14592AB8" w14:textId="77777777" w:rsidTr="00D66445">
        <w:trPr>
          <w:cantSplit/>
          <w:trHeight w:val="238"/>
          <w:tblHeader/>
        </w:trPr>
        <w:tc>
          <w:tcPr>
            <w:tcW w:w="1806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685AC93A" w14:textId="77777777" w:rsidR="00055707" w:rsidRPr="00144B47" w:rsidRDefault="00055707" w:rsidP="00055707">
            <w:pPr>
              <w:pStyle w:val="Intestazione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Livello progetto</w:t>
            </w:r>
          </w:p>
        </w:tc>
        <w:tc>
          <w:tcPr>
            <w:tcW w:w="13904" w:type="dxa"/>
            <w:gridSpan w:val="7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E6A51C" w14:textId="77777777" w:rsidR="00055707" w:rsidRPr="002B73B5" w:rsidRDefault="00055707" w:rsidP="00055707">
            <w:pPr>
              <w:pStyle w:val="Intestazione"/>
              <w:rPr>
                <w:rFonts w:ascii="Tahoma" w:hAnsi="Tahoma" w:cs="Tahoma"/>
                <w:sz w:val="18"/>
                <w:szCs w:val="18"/>
              </w:rPr>
            </w:pPr>
            <w:r w:rsidRPr="002B73B5">
              <w:rPr>
                <w:rFonts w:ascii="Tahoma" w:hAnsi="Tahoma" w:cs="Tahoma"/>
                <w:sz w:val="18"/>
                <w:szCs w:val="18"/>
              </w:rPr>
              <w:t>Progetto definitivo</w:t>
            </w:r>
          </w:p>
        </w:tc>
      </w:tr>
      <w:tr w:rsidR="00055707" w:rsidRPr="00144B47" w14:paraId="1A869C68" w14:textId="77777777" w:rsidTr="00E16DC6">
        <w:trPr>
          <w:cantSplit/>
          <w:trHeight w:val="33"/>
          <w:tblHeader/>
        </w:trPr>
        <w:tc>
          <w:tcPr>
            <w:tcW w:w="1571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BC89EF3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055707" w:rsidRPr="00144B47" w14:paraId="33BA3793" w14:textId="77777777" w:rsidTr="00B626DD">
        <w:trPr>
          <w:gridAfter w:val="1"/>
          <w:wAfter w:w="14" w:type="dxa"/>
          <w:cantSplit/>
          <w:trHeight w:val="240"/>
          <w:tblHeader/>
        </w:trPr>
        <w:tc>
          <w:tcPr>
            <w:tcW w:w="6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92B0A3D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n.</w:t>
            </w:r>
          </w:p>
          <w:p w14:paraId="43349270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ord.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E3FA6E6" w14:textId="4545A5C1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n. tavola</w:t>
            </w:r>
          </w:p>
        </w:tc>
        <w:tc>
          <w:tcPr>
            <w:tcW w:w="93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F2A8E8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Titolo Elaborato</w:t>
            </w:r>
          </w:p>
        </w:tc>
        <w:tc>
          <w:tcPr>
            <w:tcW w:w="11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88EEA33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Tipo Elaborato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DBB54E8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Scala</w:t>
            </w:r>
          </w:p>
        </w:tc>
        <w:tc>
          <w:tcPr>
            <w:tcW w:w="8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B532D4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Formato</w:t>
            </w:r>
          </w:p>
        </w:tc>
        <w:tc>
          <w:tcPr>
            <w:tcW w:w="153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6BD43F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Rev. elaborato</w:t>
            </w:r>
          </w:p>
        </w:tc>
      </w:tr>
      <w:tr w:rsidR="00055707" w:rsidRPr="00144B47" w14:paraId="4427A02B" w14:textId="77777777" w:rsidTr="00B626DD">
        <w:trPr>
          <w:gridAfter w:val="1"/>
          <w:wAfter w:w="14" w:type="dxa"/>
          <w:cantSplit/>
          <w:trHeight w:val="240"/>
          <w:tblHeader/>
        </w:trPr>
        <w:tc>
          <w:tcPr>
            <w:tcW w:w="6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2CF35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34695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3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77587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B2F5F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521A3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820B1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A2ADBCC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n.</w:t>
            </w:r>
          </w:p>
        </w:tc>
        <w:tc>
          <w:tcPr>
            <w:tcW w:w="95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93F1579" w14:textId="77777777" w:rsidR="00055707" w:rsidRPr="00144B47" w:rsidRDefault="00055707" w:rsidP="00055707">
            <w:pPr>
              <w:pStyle w:val="Intestazion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4B47">
              <w:rPr>
                <w:rFonts w:ascii="Tahoma" w:hAnsi="Tahoma" w:cs="Tahoma"/>
                <w:b/>
                <w:sz w:val="18"/>
                <w:szCs w:val="18"/>
              </w:rPr>
              <w:t>data</w:t>
            </w:r>
          </w:p>
        </w:tc>
      </w:tr>
      <w:tr w:rsidR="008E1CC7" w:rsidRPr="00144B47" w14:paraId="2522B5F0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F3869F6" w14:textId="77777777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00C4B5" w14:textId="68C690B4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359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8740EC" w14:textId="0FEE8D99" w:rsidR="008E1CC7" w:rsidRPr="00144B47" w:rsidRDefault="008E1CC7" w:rsidP="00055707">
            <w:pPr>
              <w:pStyle w:val="Intestazione"/>
              <w:contextualSpacing/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B7BF0">
              <w:rPr>
                <w:rFonts w:ascii="Tahoma" w:hAnsi="Tahoma" w:cs="Tahoma"/>
                <w:sz w:val="18"/>
                <w:szCs w:val="18"/>
              </w:rPr>
              <w:t xml:space="preserve">Relazione </w:t>
            </w:r>
            <w:r>
              <w:rPr>
                <w:rFonts w:ascii="Tahoma" w:hAnsi="Tahoma" w:cs="Tahoma"/>
                <w:sz w:val="18"/>
                <w:szCs w:val="18"/>
              </w:rPr>
              <w:t>preliminare</w:t>
            </w:r>
          </w:p>
        </w:tc>
        <w:tc>
          <w:tcPr>
            <w:tcW w:w="1130" w:type="dxa"/>
            <w:vMerge w:val="restart"/>
            <w:tcBorders>
              <w:top w:val="single" w:sz="1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FE9FDA4" w14:textId="06669D36" w:rsidR="008E1CC7" w:rsidRPr="00144B47" w:rsidRDefault="008E1CC7" w:rsidP="0005570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Relazionale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EB47716" w14:textId="29A9C8C8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867" w:type="dxa"/>
            <w:vMerge w:val="restart"/>
            <w:tcBorders>
              <w:top w:val="single" w:sz="1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C496028" w14:textId="1821563B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A4</w:t>
            </w:r>
          </w:p>
        </w:tc>
        <w:tc>
          <w:tcPr>
            <w:tcW w:w="584" w:type="dxa"/>
            <w:vMerge w:val="restart"/>
            <w:tcBorders>
              <w:top w:val="single" w:sz="1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5FABE38" w14:textId="51C75FD9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p.e.</w:t>
            </w:r>
          </w:p>
        </w:tc>
        <w:tc>
          <w:tcPr>
            <w:tcW w:w="954" w:type="dxa"/>
            <w:vMerge w:val="restart"/>
            <w:tcBorders>
              <w:top w:val="single" w:sz="12" w:space="0" w:color="auto"/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556F3" w14:textId="77777777" w:rsidR="008E1CC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Sett.</w:t>
            </w:r>
          </w:p>
          <w:p w14:paraId="7F601C18" w14:textId="0D8B8E0E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2024</w:t>
            </w:r>
          </w:p>
        </w:tc>
      </w:tr>
      <w:tr w:rsidR="008E1CC7" w:rsidRPr="00144B47" w14:paraId="559BDBEB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FC850E" w14:textId="1C8E73F9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7C2CD09" w14:textId="4DBAF2A2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7407BEE" w14:textId="227FCBF4" w:rsidR="008E1CC7" w:rsidRPr="00144B47" w:rsidRDefault="008E1CC7" w:rsidP="00055707">
            <w:pPr>
              <w:pStyle w:val="Intestazione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0A4D">
              <w:rPr>
                <w:rFonts w:ascii="Tahoma" w:hAnsi="Tahoma" w:cs="Tahoma"/>
                <w:sz w:val="18"/>
                <w:szCs w:val="18"/>
              </w:rPr>
              <w:t>Norme di piano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34D05C4" w14:textId="34E09DC0" w:rsidR="008E1CC7" w:rsidRPr="00144B47" w:rsidRDefault="008E1CC7" w:rsidP="00DB7BF0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E3234A" w14:textId="2774DCB2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0CDCE15" w14:textId="36178F63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267F3BD" w14:textId="43EF4849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E7A04" w14:textId="0057D0BB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C7" w:rsidRPr="00144B47" w14:paraId="6CC4611C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F2BEFEE" w14:textId="2003DA98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80B849C" w14:textId="39245708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EB4523" w14:textId="43D80051" w:rsidR="008E1CC7" w:rsidRPr="00144B47" w:rsidRDefault="008E1CC7" w:rsidP="00055707">
            <w:pPr>
              <w:pStyle w:val="Intestazione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0A4D">
              <w:rPr>
                <w:rFonts w:ascii="Tahoma" w:hAnsi="Tahoma" w:cs="Tahoma"/>
                <w:sz w:val="18"/>
                <w:szCs w:val="18"/>
              </w:rPr>
              <w:t>Report interventi e costi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14:paraId="7F646327" w14:textId="5AA54BA9" w:rsidR="008E1CC7" w:rsidRPr="00144B47" w:rsidRDefault="008E1CC7" w:rsidP="000E197D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93CC82D" w14:textId="49434E16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BD84DAD" w14:textId="07838552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428ABD4" w14:textId="247303E7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4D6E1" w14:textId="4DB4F4C2" w:rsidR="008E1CC7" w:rsidRPr="00144B47" w:rsidRDefault="008E1CC7" w:rsidP="000557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3E0D0C16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378FCB6" w14:textId="1F91D4A0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383C463" w14:textId="40123BC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I.01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111BD96" w14:textId="68F52E6E" w:rsidR="00B15B08" w:rsidRPr="00CB0A4D" w:rsidRDefault="00B15B08" w:rsidP="00DB7BF0">
            <w:pPr>
              <w:pStyle w:val="Intestazione"/>
              <w:contextualSpacing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Inquadramento: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individuazione dei centri abitati</w:t>
            </w:r>
          </w:p>
        </w:tc>
        <w:tc>
          <w:tcPr>
            <w:tcW w:w="1130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E41D736" w14:textId="6A5DB7F8" w:rsidR="00B15B08" w:rsidRPr="00144B47" w:rsidRDefault="00B15B08" w:rsidP="00596C0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Grafico</w:t>
            </w: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682A867" w14:textId="37573EA3" w:rsidR="00B15B08" w:rsidRDefault="00B15B08" w:rsidP="00A636A4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50’000</w:t>
            </w:r>
          </w:p>
          <w:p w14:paraId="1EEA1DB1" w14:textId="2BD9A0AA" w:rsidR="00B15B08" w:rsidRPr="00144B47" w:rsidRDefault="00B15B08" w:rsidP="00CB0A4D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1:5’000</w:t>
            </w:r>
          </w:p>
        </w:tc>
        <w:tc>
          <w:tcPr>
            <w:tcW w:w="867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681D86F" w14:textId="1F21A01F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</w:t>
            </w: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E58D898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9F087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02E242E6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27F9975" w14:textId="233C0688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42ED81A" w14:textId="46D74769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C.01.a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4251291" w14:textId="180A0B5E" w:rsidR="00B15B08" w:rsidRPr="00CB0A4D" w:rsidRDefault="00B15B08" w:rsidP="00DB7BF0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individuazione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edifici pubblici, spazi urbani e percorsi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“C1” e zona “C2”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7D463C8F" w14:textId="32A4D811" w:rsidR="00B15B08" w:rsidRPr="00144B47" w:rsidRDefault="00B15B08" w:rsidP="000E197D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F4D0B95" w14:textId="2FD2FA44" w:rsidR="00B15B08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0’000</w:t>
            </w:r>
          </w:p>
          <w:p w14:paraId="0A8E2BC5" w14:textId="3362901A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’000</w:t>
            </w: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B31D4C0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1BB755D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21952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73616FD6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2D1871" w14:textId="50D35BAF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60F8B50" w14:textId="3D3A8553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C.01.</w:t>
            </w: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D602187" w14:textId="118FF847" w:rsidR="00B15B08" w:rsidRPr="00144B47" w:rsidRDefault="00B15B08" w:rsidP="00596C07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individuazione edifici pubblici, spazi urbani e percorsi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” e 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”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0BF30AFE" w14:textId="154AAD3F" w:rsidR="00B15B08" w:rsidRPr="00144B47" w:rsidRDefault="00B15B08" w:rsidP="00596C0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5F968AD" w14:textId="2B6BC03A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C316361" w14:textId="65D97998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DBE525D" w14:textId="7777777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A7042" w14:textId="7777777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596C07" w14:paraId="0013C11A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C0C591A" w14:textId="57711EF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0C33E19" w14:textId="4DEBE0AA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C.01.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D31FE1A" w14:textId="25293AB0" w:rsidR="00B15B08" w:rsidRPr="00596C07" w:rsidRDefault="00B15B08" w:rsidP="00596C07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individuazione edifici pubblici, spazi urbani e percorsi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” 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61EE0E0D" w14:textId="77777777" w:rsidR="00B15B08" w:rsidRPr="00596C07" w:rsidRDefault="00B15B08" w:rsidP="00596C0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9DEF87" w14:textId="3AF8B031" w:rsidR="00B15B08" w:rsidRPr="00596C0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FAC99D" w14:textId="10687331" w:rsidR="00B15B08" w:rsidRPr="00596C0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5154F05" w14:textId="77777777" w:rsidR="00B15B08" w:rsidRPr="00596C0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55B7D" w14:textId="77777777" w:rsidR="00B15B08" w:rsidRPr="00596C0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3C80C91A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2F1B5BE" w14:textId="29BDD421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DD6082C" w14:textId="0AEECA53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.01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7046B21" w14:textId="05737C46" w:rsidR="00B15B08" w:rsidRPr="00144B47" w:rsidRDefault="00B15B08" w:rsidP="00596C07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Fraz. San Leonardo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individuazione edifici pubblici, spazi urbani e percorsi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7F8EC772" w14:textId="77777777" w:rsidR="00B15B08" w:rsidRPr="00144B47" w:rsidRDefault="00B15B08" w:rsidP="00596C0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C293EF6" w14:textId="77777777" w:rsidR="00B15B08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20’000</w:t>
            </w:r>
          </w:p>
          <w:p w14:paraId="2386675D" w14:textId="656150B0" w:rsidR="00B15B08" w:rsidRPr="00144B47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1:2’000</w:t>
            </w: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6381381" w14:textId="7777777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05128F5" w14:textId="7777777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D2AD4" w14:textId="77777777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307137D0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3AFCC3A" w14:textId="727FCD21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A3AA87B" w14:textId="50362811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.01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75E679A" w14:textId="4968D28E" w:rsidR="00B15B08" w:rsidRPr="00144B47" w:rsidRDefault="00B15B08" w:rsidP="004F675E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Fraz.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Steccato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individuazione edifici pubblici, spazi urbani e percorsi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3BB94E98" w14:textId="77777777" w:rsidR="00B15B08" w:rsidRPr="00144B47" w:rsidRDefault="00B15B08" w:rsidP="00DB7BF0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FD631C6" w14:textId="77777777" w:rsidR="00B15B08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20’000</w:t>
            </w:r>
          </w:p>
          <w:p w14:paraId="4F08FA47" w14:textId="67404D5F" w:rsidR="00B15B08" w:rsidRPr="00144B47" w:rsidRDefault="00B15B08" w:rsidP="00596C0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1:1’000</w:t>
            </w: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6766690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74963F4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C3F9D" w14:textId="77777777" w:rsidR="00B15B08" w:rsidRPr="00144B47" w:rsidRDefault="00B15B08" w:rsidP="00DB7BF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0DC01CCA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276EEDF" w14:textId="49E35A6A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7B69F5B" w14:textId="3ABF665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.a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40C1E56" w14:textId="458F1C6F" w:rsidR="00B15B08" w:rsidRPr="00144B47" w:rsidRDefault="00B15B08" w:rsidP="00D83E80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tipologia delle condizioni di conflitti uomo-ambiente rilevanti sui percorsi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“C1” e zona “C2”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7FF47D2A" w14:textId="77777777" w:rsidR="00B15B08" w:rsidRPr="00144B47" w:rsidRDefault="00B15B08" w:rsidP="00D83E80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172AFBD" w14:textId="7228D03E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7CCCCB1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6D54C69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13521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0B7B8670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9F5AC8B" w14:textId="39B9D146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E91522" w14:textId="32D57093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C.02.</w:t>
            </w: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8DC7B83" w14:textId="1A24E83F" w:rsidR="00B15B08" w:rsidRPr="00144B47" w:rsidRDefault="00B15B08" w:rsidP="00D83E80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tipologia delle condizioni di conflitti uomo-ambiente rilevanti sui percorsi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” e 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”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10B0233A" w14:textId="02464723" w:rsidR="00B15B08" w:rsidRPr="00144B47" w:rsidRDefault="00B15B08" w:rsidP="00D83E80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0442BE1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2543F56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50EB5F6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7718A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3D5C9545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65026CB" w14:textId="5AA53D20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BECEB93" w14:textId="07D09690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C.02.c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B163839" w14:textId="3619C430" w:rsidR="00B15B08" w:rsidRPr="00144B47" w:rsidRDefault="00B15B08" w:rsidP="00D83E80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Capoluogo: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tipologia delle condizioni di conflitti uomo-ambiente rilevanti sui percorsi –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Zona “C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”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</w:tcPr>
          <w:p w14:paraId="7A016743" w14:textId="5D23B326" w:rsidR="00B15B08" w:rsidRPr="00144B47" w:rsidRDefault="00B15B08" w:rsidP="00D83E80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2E36E93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A15D359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259BDED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7D03D" w14:textId="77777777" w:rsidR="00B15B08" w:rsidRPr="00144B47" w:rsidRDefault="00B15B08" w:rsidP="00D83E80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181FD2DB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8FDBB20" w14:textId="5B8BE4B9" w:rsidR="00B15B08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900B330" w14:textId="12283F21" w:rsidR="00B15B08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L.02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AE6F5E1" w14:textId="36276842" w:rsidR="00B15B08" w:rsidRDefault="00B15B08" w:rsidP="008E1CC7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Fraz. San Leonardo: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tipologia delle condizioni di conflitti uomo-ambiente rilevanti sui percorsi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973907B" w14:textId="77777777" w:rsidR="00B15B08" w:rsidRPr="00144B47" w:rsidRDefault="00B15B08" w:rsidP="008E1CC7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67ED749" w14:textId="77777777" w:rsidR="00B15B08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20’000</w:t>
            </w:r>
          </w:p>
          <w:p w14:paraId="017A8D10" w14:textId="5B15F282" w:rsidR="00B15B08" w:rsidRPr="00144B47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1:2’000</w:t>
            </w: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5825223" w14:textId="77777777" w:rsidR="00B15B08" w:rsidRPr="00144B47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395F2D2" w14:textId="77777777" w:rsidR="00B15B08" w:rsidRPr="00144B47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102A9" w14:textId="77777777" w:rsidR="00B15B08" w:rsidRPr="00144B47" w:rsidRDefault="00B15B08" w:rsidP="008E1CC7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04AB313D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A316B76" w14:textId="37C19C2E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F48143" w14:textId="0393F3F8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S.02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30F9054" w14:textId="63CEC587" w:rsidR="00B15B08" w:rsidRDefault="00B15B08" w:rsidP="00B15B08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Fraz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ione Steccato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tipologia delle condizioni di conflitti uomo-ambiente rilevanti sui percorsi</w:t>
            </w:r>
          </w:p>
        </w:tc>
        <w:tc>
          <w:tcPr>
            <w:tcW w:w="1130" w:type="dxa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720A7B3" w14:textId="77777777" w:rsidR="00B15B08" w:rsidRPr="00144B47" w:rsidRDefault="00B15B08" w:rsidP="00B15B08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BA1EF45" w14:textId="77777777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44B47">
              <w:rPr>
                <w:rFonts w:ascii="Tahoma" w:hAnsi="Tahoma" w:cs="Tahoma"/>
                <w:sz w:val="18"/>
                <w:szCs w:val="18"/>
              </w:rPr>
              <w:t>1:</w:t>
            </w:r>
            <w:r>
              <w:rPr>
                <w:rFonts w:ascii="Tahoma" w:hAnsi="Tahoma" w:cs="Tahoma"/>
                <w:sz w:val="18"/>
                <w:szCs w:val="18"/>
              </w:rPr>
              <w:t>20’000</w:t>
            </w:r>
          </w:p>
          <w:p w14:paraId="3ACE7F47" w14:textId="7E64FA89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1:1’000</w:t>
            </w:r>
          </w:p>
        </w:tc>
        <w:tc>
          <w:tcPr>
            <w:tcW w:w="867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EF5AD5F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208E28A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7977C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3BFD0B17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F528F7" w14:textId="79A900CA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F317946" w14:textId="49379D01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C.03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80661B3" w14:textId="6742B5E2" w:rsidR="00B15B08" w:rsidRPr="008E1CC7" w:rsidRDefault="00B15B08" w:rsidP="00B15B08">
            <w:pPr>
              <w:pStyle w:val="Intestazione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E1CC7">
              <w:rPr>
                <w:rFonts w:ascii="Tahoma" w:hAnsi="Tahoma" w:cs="Tahoma"/>
                <w:sz w:val="18"/>
                <w:szCs w:val="18"/>
              </w:rPr>
              <w:t>Sistemi per la moderazione del traffico e per la sicurezza degli attraversamenti</w:t>
            </w:r>
          </w:p>
        </w:tc>
        <w:tc>
          <w:tcPr>
            <w:tcW w:w="1130" w:type="dxa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7DEDFC0" w14:textId="1A9F0FBF" w:rsidR="00B15B08" w:rsidRPr="00144B47" w:rsidRDefault="00B15B08" w:rsidP="00B15B08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Schede</w:t>
            </w: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3AACC7" w14:textId="02EC5D1F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867" w:type="dxa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2033AF1" w14:textId="20323FA1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A4</w:t>
            </w: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0F8F1B6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DBBDF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4B0537BC" w14:textId="77777777" w:rsidTr="0073126F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0538FE7" w14:textId="300CA5C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C47468" w14:textId="2CBEED64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.0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BB27D83" w14:textId="1D7D5BC5" w:rsidR="00B15B08" w:rsidRPr="00144B47" w:rsidRDefault="00B15B08" w:rsidP="00B15B08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Capoluogo: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ambito urbano schede delle criticità rilevate</w:t>
            </w:r>
          </w:p>
        </w:tc>
        <w:tc>
          <w:tcPr>
            <w:tcW w:w="1130" w:type="dxa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71DC9C3" w14:textId="1C0324D2" w:rsidR="00B15B08" w:rsidRPr="00144B47" w:rsidRDefault="00B15B08" w:rsidP="00B15B08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Grafico</w:t>
            </w:r>
          </w:p>
        </w:tc>
        <w:tc>
          <w:tcPr>
            <w:tcW w:w="99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D208B1" w14:textId="354ADD60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1:2’000</w:t>
            </w:r>
          </w:p>
        </w:tc>
        <w:tc>
          <w:tcPr>
            <w:tcW w:w="867" w:type="dxa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0A459BF" w14:textId="5071DC9D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</w:t>
            </w: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C13E082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8B930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2AE2A341" w14:textId="77777777" w:rsidTr="00496F19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E49DCDA" w14:textId="75978409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AA5B28" w14:textId="318CA79E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>.0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C77DDB5" w14:textId="186ED2F9" w:rsidR="00B15B08" w:rsidRPr="00144B47" w:rsidRDefault="00B15B08" w:rsidP="00B15B08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Frazione Steccato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ambito urbano schede delle criticità rilevate</w:t>
            </w:r>
          </w:p>
        </w:tc>
        <w:tc>
          <w:tcPr>
            <w:tcW w:w="1130" w:type="dxa"/>
            <w:vMerge w:val="restart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F1F8E4D" w14:textId="0197944E" w:rsidR="00B15B08" w:rsidRPr="00144B47" w:rsidRDefault="00B15B08" w:rsidP="00B15B08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Schede</w:t>
            </w:r>
          </w:p>
        </w:tc>
        <w:tc>
          <w:tcPr>
            <w:tcW w:w="996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8A2E5A8" w14:textId="7A425286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867" w:type="dxa"/>
            <w:vMerge w:val="restart"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C513506" w14:textId="799094E8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A4</w:t>
            </w:r>
          </w:p>
        </w:tc>
        <w:tc>
          <w:tcPr>
            <w:tcW w:w="584" w:type="dxa"/>
            <w:vMerge/>
            <w:tcBorders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6BFC99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6561E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15B08" w:rsidRPr="00144B47" w14:paraId="27636158" w14:textId="77777777" w:rsidTr="00496F19">
        <w:trPr>
          <w:gridAfter w:val="1"/>
          <w:wAfter w:w="14" w:type="dxa"/>
          <w:cantSplit/>
          <w:trHeight w:val="238"/>
        </w:trPr>
        <w:tc>
          <w:tcPr>
            <w:tcW w:w="673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D245019" w14:textId="3B41005D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5218E53" w14:textId="0F197B00" w:rsidR="00B15B08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ED</w:t>
            </w:r>
          </w:p>
        </w:tc>
        <w:tc>
          <w:tcPr>
            <w:tcW w:w="9359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35DC551" w14:textId="5F905A62" w:rsidR="00B15B08" w:rsidRPr="00144B47" w:rsidRDefault="00B15B08" w:rsidP="00B15B08">
            <w:pPr>
              <w:pStyle w:val="Intestazione"/>
              <w:contextualSpacing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Edifici: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schede delle criticità rilevate</w:t>
            </w:r>
          </w:p>
        </w:tc>
        <w:tc>
          <w:tcPr>
            <w:tcW w:w="1130" w:type="dxa"/>
            <w:vMerge/>
            <w:tcBorders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</w:tcPr>
          <w:p w14:paraId="7F6792FB" w14:textId="35BE1B36" w:rsidR="00B15B08" w:rsidRPr="00144B47" w:rsidRDefault="00B15B08" w:rsidP="00B15B08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37EB03A" w14:textId="1B21C9AB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E3B8373" w14:textId="7CD7B03A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C2EBF92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left w:val="dotted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83A5A" w14:textId="77777777" w:rsidR="00B15B08" w:rsidRPr="00144B47" w:rsidRDefault="00B15B08" w:rsidP="00B15B08">
            <w:pPr>
              <w:pStyle w:val="Intestazione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DEDE15C" w14:textId="77777777" w:rsidR="00C734AC" w:rsidRPr="00144B47" w:rsidRDefault="00C734AC" w:rsidP="009A200E">
      <w:pPr>
        <w:spacing w:before="120" w:after="120"/>
        <w:contextualSpacing/>
        <w:rPr>
          <w:sz w:val="18"/>
          <w:szCs w:val="20"/>
        </w:rPr>
      </w:pPr>
    </w:p>
    <w:sectPr w:rsidR="00C734AC" w:rsidRPr="00144B47" w:rsidSect="00CB0A4D">
      <w:pgSz w:w="16838" w:h="11906" w:orient="landscape"/>
      <w:pgMar w:top="720" w:right="720" w:bottom="720" w:left="720" w:header="709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839B" w14:textId="77777777" w:rsidR="005416B0" w:rsidRPr="00144B47" w:rsidRDefault="005416B0" w:rsidP="002470CA">
      <w:r w:rsidRPr="00144B47">
        <w:separator/>
      </w:r>
    </w:p>
  </w:endnote>
  <w:endnote w:type="continuationSeparator" w:id="0">
    <w:p w14:paraId="42CD7F30" w14:textId="77777777" w:rsidR="005416B0" w:rsidRPr="00144B47" w:rsidRDefault="005416B0" w:rsidP="002470CA">
      <w:r w:rsidRPr="00144B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80E3B" w14:textId="77777777" w:rsidR="00CB0A4D" w:rsidRDefault="00CB0A4D" w:rsidP="00CB0A4D">
    <w:pPr>
      <w:tabs>
        <w:tab w:val="center" w:pos="4819"/>
        <w:tab w:val="right" w:pos="9638"/>
      </w:tabs>
      <w:jc w:val="right"/>
      <w:rPr>
        <w:rFonts w:ascii="Tahoma" w:eastAsia="Aptos" w:hAnsi="Tahoma"/>
        <w:i/>
        <w:iCs/>
        <w:kern w:val="2"/>
        <w:sz w:val="16"/>
        <w:szCs w:val="16"/>
        <w:lang w:eastAsia="en-US"/>
        <w14:ligatures w14:val="standardContextual"/>
      </w:rPr>
    </w:pPr>
  </w:p>
  <w:p w14:paraId="7F18A83D" w14:textId="0E09C285" w:rsidR="00CB0A4D" w:rsidRPr="00CB0A4D" w:rsidRDefault="00CB0A4D" w:rsidP="00CB0A4D">
    <w:pPr>
      <w:tabs>
        <w:tab w:val="center" w:pos="4819"/>
        <w:tab w:val="right" w:pos="9638"/>
      </w:tabs>
      <w:jc w:val="right"/>
      <w:rPr>
        <w:rFonts w:ascii="Tahoma" w:eastAsia="Aptos" w:hAnsi="Tahoma"/>
        <w:i/>
        <w:iCs/>
        <w:kern w:val="2"/>
        <w:sz w:val="16"/>
        <w:szCs w:val="16"/>
        <w:lang w:eastAsia="en-US"/>
        <w14:ligatures w14:val="standardContextual"/>
      </w:rPr>
    </w:pPr>
    <w:r w:rsidRPr="00CB0A4D">
      <w:rPr>
        <w:rFonts w:ascii="Tahoma" w:eastAsia="Aptos" w:hAnsi="Tahoma"/>
        <w:i/>
        <w:iCs/>
        <w:kern w:val="2"/>
        <w:sz w:val="16"/>
        <w:szCs w:val="16"/>
        <w:lang w:eastAsia="en-US"/>
        <w14:ligatures w14:val="standardContextual"/>
      </w:rPr>
      <w:t>Progettista incaricato: Geom. Giuseppe Nazzareno Sebastiano STIRPARO</w:t>
    </w:r>
  </w:p>
  <w:p w14:paraId="22CEDB42" w14:textId="104A0261" w:rsidR="00871D3A" w:rsidRPr="00CB0A4D" w:rsidRDefault="00871D3A" w:rsidP="00CB0A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CB0A" w14:textId="77777777" w:rsidR="005416B0" w:rsidRPr="00144B47" w:rsidRDefault="005416B0" w:rsidP="002470CA">
      <w:r w:rsidRPr="00144B47">
        <w:separator/>
      </w:r>
    </w:p>
  </w:footnote>
  <w:footnote w:type="continuationSeparator" w:id="0">
    <w:p w14:paraId="4EB3FC71" w14:textId="77777777" w:rsidR="005416B0" w:rsidRPr="00144B47" w:rsidRDefault="005416B0" w:rsidP="002470CA">
      <w:r w:rsidRPr="00144B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1"/>
      <w:tblW w:w="9638" w:type="dxa"/>
      <w:jc w:val="center"/>
      <w:tblBorders>
        <w:top w:val="none" w:sz="0" w:space="0" w:color="auto"/>
        <w:left w:val="none" w:sz="0" w:space="0" w:color="auto"/>
        <w:bottom w:val="single" w:sz="18" w:space="0" w:color="F2F2F2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647"/>
      <w:gridCol w:w="991"/>
    </w:tblGrid>
    <w:tr w:rsidR="00CB0A4D" w:rsidRPr="00CB0A4D" w14:paraId="2B8DF579" w14:textId="77777777" w:rsidTr="00CB0A4D">
      <w:trPr>
        <w:trHeight w:val="145"/>
        <w:jc w:val="center"/>
      </w:trPr>
      <w:tc>
        <w:tcPr>
          <w:tcW w:w="8647" w:type="dxa"/>
          <w:vAlign w:val="center"/>
        </w:tcPr>
        <w:p w14:paraId="16EB4626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BankGothic Lt BT" w:eastAsia="Aptos" w:hAnsi="BankGothic Lt BT" w:cs="Tahoma"/>
              <w:i/>
              <w:iCs/>
              <w:color w:val="ADADAD"/>
              <w:sz w:val="22"/>
              <w:szCs w:val="22"/>
              <w:lang w:eastAsia="en-US"/>
            </w:rPr>
          </w:pPr>
          <w:r w:rsidRPr="00CB0A4D">
            <w:rPr>
              <w:rFonts w:ascii="BankGothic Lt BT" w:eastAsia="Aptos" w:hAnsi="BankGothic Lt BT" w:cs="Tahoma"/>
              <w:i/>
              <w:iCs/>
              <w:color w:val="ADADAD"/>
              <w:sz w:val="22"/>
              <w:szCs w:val="22"/>
              <w:lang w:eastAsia="en-US"/>
            </w:rPr>
            <w:t>Aggiornato al 22 maggio 2024</w:t>
          </w:r>
        </w:p>
      </w:tc>
      <w:tc>
        <w:tcPr>
          <w:tcW w:w="991" w:type="dxa"/>
          <w:vMerge w:val="restart"/>
          <w:shd w:val="clear" w:color="auto" w:fill="F2F2F2"/>
          <w:vAlign w:val="center"/>
        </w:tcPr>
        <w:p w14:paraId="5AEEDAC6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center"/>
            <w:rPr>
              <w:rFonts w:ascii="Tahoma" w:eastAsia="Aptos" w:hAnsi="Tahoma"/>
              <w:noProof/>
              <w:sz w:val="10"/>
              <w:szCs w:val="10"/>
              <w:lang w:eastAsia="en-US"/>
            </w:rPr>
          </w:pPr>
          <w:r w:rsidRPr="00CB0A4D">
            <w:rPr>
              <w:rFonts w:ascii="Tahoma" w:eastAsia="Aptos" w:hAnsi="Tahoma"/>
              <w:noProof/>
              <w:sz w:val="22"/>
              <w:szCs w:val="22"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581C196F" wp14:editId="4908ACBD">
                <wp:simplePos x="0" y="0"/>
                <wp:positionH relativeFrom="column">
                  <wp:posOffset>-85090</wp:posOffset>
                </wp:positionH>
                <wp:positionV relativeFrom="paragraph">
                  <wp:posOffset>33655</wp:posOffset>
                </wp:positionV>
                <wp:extent cx="642620" cy="604520"/>
                <wp:effectExtent l="0" t="0" r="5080" b="5080"/>
                <wp:wrapNone/>
                <wp:docPr id="549456828" name="Immagine 1" descr="Immagine che contiene albero di Natale, illustrazion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93699" name="Immagine 1" descr="Immagine che contiene albero di Natale, illustrazion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64262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84BB5E6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center"/>
            <w:rPr>
              <w:rFonts w:ascii="Tahoma" w:eastAsia="Aptos" w:hAnsi="Tahoma"/>
              <w:i/>
              <w:iCs/>
              <w:sz w:val="22"/>
              <w:szCs w:val="22"/>
              <w:lang w:eastAsia="en-US"/>
            </w:rPr>
          </w:pPr>
        </w:p>
      </w:tc>
    </w:tr>
    <w:tr w:rsidR="00CB0A4D" w:rsidRPr="00CB0A4D" w14:paraId="1A80914F" w14:textId="77777777" w:rsidTr="00CB0A4D">
      <w:trPr>
        <w:trHeight w:val="145"/>
        <w:jc w:val="center"/>
      </w:trPr>
      <w:tc>
        <w:tcPr>
          <w:tcW w:w="8647" w:type="dxa"/>
          <w:vAlign w:val="center"/>
        </w:tcPr>
        <w:p w14:paraId="000EF04A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BankGothic Lt BT" w:eastAsia="Aptos" w:hAnsi="BankGothic Lt BT" w:cs="Tahoma"/>
              <w:b/>
              <w:bCs/>
              <w:i/>
              <w:iCs/>
              <w:sz w:val="22"/>
              <w:szCs w:val="22"/>
              <w:lang w:eastAsia="en-US"/>
            </w:rPr>
          </w:pPr>
          <w:r w:rsidRPr="00CB0A4D">
            <w:rPr>
              <w:rFonts w:ascii="BankGothic Lt BT" w:eastAsia="Aptos" w:hAnsi="BankGothic Lt BT" w:cs="Tahoma"/>
              <w:b/>
              <w:bCs/>
              <w:i/>
              <w:iCs/>
              <w:sz w:val="22"/>
              <w:szCs w:val="22"/>
              <w:lang w:eastAsia="en-US"/>
            </w:rPr>
            <w:t>Città di Cutro</w:t>
          </w:r>
        </w:p>
      </w:tc>
      <w:tc>
        <w:tcPr>
          <w:tcW w:w="991" w:type="dxa"/>
          <w:vMerge/>
          <w:shd w:val="clear" w:color="auto" w:fill="F2F2F2"/>
        </w:tcPr>
        <w:p w14:paraId="5824E561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center"/>
            <w:rPr>
              <w:rFonts w:ascii="Tahoma" w:eastAsia="Aptos" w:hAnsi="Tahoma"/>
              <w:noProof/>
              <w:sz w:val="10"/>
              <w:szCs w:val="10"/>
              <w:lang w:eastAsia="en-US"/>
            </w:rPr>
          </w:pPr>
        </w:p>
      </w:tc>
    </w:tr>
    <w:tr w:rsidR="00CB0A4D" w:rsidRPr="00CB0A4D" w14:paraId="36E37097" w14:textId="77777777" w:rsidTr="00CB0A4D">
      <w:trPr>
        <w:trHeight w:val="66"/>
        <w:jc w:val="center"/>
      </w:trPr>
      <w:tc>
        <w:tcPr>
          <w:tcW w:w="8647" w:type="dxa"/>
          <w:vAlign w:val="center"/>
        </w:tcPr>
        <w:p w14:paraId="5153475C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BankGothic Lt BT" w:eastAsia="Aptos" w:hAnsi="BankGothic Lt BT" w:cs="Tahoma"/>
              <w:b/>
              <w:bCs/>
              <w:i/>
              <w:iCs/>
              <w:sz w:val="22"/>
              <w:szCs w:val="22"/>
              <w:lang w:eastAsia="en-US"/>
            </w:rPr>
          </w:pPr>
          <w:r w:rsidRPr="00CB0A4D">
            <w:rPr>
              <w:rFonts w:ascii="BankGothic Md BT" w:eastAsia="Aptos" w:hAnsi="BankGothic Md BT"/>
              <w:b/>
              <w:bCs/>
              <w:sz w:val="40"/>
              <w:szCs w:val="40"/>
              <w:lang w:eastAsia="en-US"/>
            </w:rPr>
            <w:t>P</w:t>
          </w:r>
          <w:r w:rsidRPr="00CB0A4D">
            <w:rPr>
              <w:rFonts w:ascii="BankGothic Md BT" w:eastAsia="Aptos" w:hAnsi="BankGothic Md BT"/>
              <w:b/>
              <w:bCs/>
              <w:color w:val="7F7F7F"/>
              <w:sz w:val="32"/>
              <w:szCs w:val="32"/>
              <w:lang w:eastAsia="en-US"/>
            </w:rPr>
            <w:t xml:space="preserve">iano </w:t>
          </w:r>
          <w:r w:rsidRPr="00CB0A4D">
            <w:rPr>
              <w:rFonts w:ascii="BankGothic Md BT" w:eastAsia="Aptos" w:hAnsi="BankGothic Md BT"/>
              <w:b/>
              <w:bCs/>
              <w:sz w:val="40"/>
              <w:szCs w:val="40"/>
              <w:lang w:eastAsia="en-US"/>
            </w:rPr>
            <w:t>E</w:t>
          </w:r>
          <w:r w:rsidRPr="00CB0A4D">
            <w:rPr>
              <w:rFonts w:ascii="BankGothic Md BT" w:eastAsia="Aptos" w:hAnsi="BankGothic Md BT"/>
              <w:b/>
              <w:bCs/>
              <w:color w:val="7F7F7F"/>
              <w:sz w:val="32"/>
              <w:szCs w:val="32"/>
              <w:lang w:eastAsia="en-US"/>
            </w:rPr>
            <w:t xml:space="preserve">liminazione </w:t>
          </w:r>
          <w:r w:rsidRPr="00CB0A4D">
            <w:rPr>
              <w:rFonts w:ascii="BankGothic Md BT" w:eastAsia="Aptos" w:hAnsi="BankGothic Md BT"/>
              <w:b/>
              <w:bCs/>
              <w:sz w:val="40"/>
              <w:szCs w:val="40"/>
              <w:lang w:eastAsia="en-US"/>
            </w:rPr>
            <w:t>B</w:t>
          </w:r>
          <w:r w:rsidRPr="00CB0A4D">
            <w:rPr>
              <w:rFonts w:ascii="BankGothic Md BT" w:eastAsia="Aptos" w:hAnsi="BankGothic Md BT"/>
              <w:b/>
              <w:bCs/>
              <w:color w:val="7F7F7F"/>
              <w:sz w:val="32"/>
              <w:szCs w:val="32"/>
              <w:lang w:eastAsia="en-US"/>
            </w:rPr>
            <w:t xml:space="preserve">arriere </w:t>
          </w:r>
          <w:r w:rsidRPr="00CB0A4D">
            <w:rPr>
              <w:rFonts w:ascii="BankGothic Md BT" w:eastAsia="Aptos" w:hAnsi="BankGothic Md BT"/>
              <w:b/>
              <w:bCs/>
              <w:sz w:val="40"/>
              <w:szCs w:val="40"/>
              <w:lang w:eastAsia="en-US"/>
            </w:rPr>
            <w:t>A</w:t>
          </w:r>
          <w:r w:rsidRPr="00CB0A4D">
            <w:rPr>
              <w:rFonts w:ascii="BankGothic Md BT" w:eastAsia="Aptos" w:hAnsi="BankGothic Md BT"/>
              <w:b/>
              <w:bCs/>
              <w:color w:val="7F7F7F"/>
              <w:sz w:val="32"/>
              <w:szCs w:val="32"/>
              <w:lang w:eastAsia="en-US"/>
            </w:rPr>
            <w:t>rchitettoniche</w:t>
          </w:r>
        </w:p>
      </w:tc>
      <w:tc>
        <w:tcPr>
          <w:tcW w:w="991" w:type="dxa"/>
          <w:vMerge/>
          <w:shd w:val="clear" w:color="auto" w:fill="F2F2F2"/>
        </w:tcPr>
        <w:p w14:paraId="02E56F17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Tahoma" w:eastAsia="Aptos" w:hAnsi="Tahoma"/>
              <w:noProof/>
              <w:lang w:eastAsia="en-US"/>
            </w:rPr>
          </w:pPr>
        </w:p>
      </w:tc>
    </w:tr>
    <w:tr w:rsidR="00CB0A4D" w:rsidRPr="00CB0A4D" w14:paraId="4B3C01C1" w14:textId="77777777" w:rsidTr="00CB0A4D">
      <w:trPr>
        <w:trHeight w:val="435"/>
        <w:jc w:val="center"/>
      </w:trPr>
      <w:tc>
        <w:tcPr>
          <w:tcW w:w="8647" w:type="dxa"/>
          <w:vAlign w:val="center"/>
        </w:tcPr>
        <w:p w14:paraId="4E632347" w14:textId="6FFE77E2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Tahoma" w:eastAsia="Aptos" w:hAnsi="Tahoma" w:cs="Tahoma"/>
              <w:sz w:val="16"/>
              <w:szCs w:val="16"/>
              <w:lang w:eastAsia="en-US"/>
            </w:rPr>
          </w:pPr>
          <w:r>
            <w:rPr>
              <w:rFonts w:ascii="Tahoma" w:eastAsia="Aptos" w:hAnsi="Tahoma" w:cs="Tahoma"/>
              <w:b/>
              <w:bCs/>
              <w:i/>
              <w:iCs/>
              <w:color w:val="595959"/>
              <w:lang w:eastAsia="en-US"/>
            </w:rPr>
            <w:t>ELENCO ELABORATI</w:t>
          </w:r>
        </w:p>
      </w:tc>
      <w:tc>
        <w:tcPr>
          <w:tcW w:w="991" w:type="dxa"/>
          <w:vMerge/>
          <w:shd w:val="clear" w:color="auto" w:fill="F2F2F2"/>
        </w:tcPr>
        <w:p w14:paraId="4C4D4424" w14:textId="77777777" w:rsidR="00CB0A4D" w:rsidRPr="00CB0A4D" w:rsidRDefault="00CB0A4D" w:rsidP="00CB0A4D">
          <w:pPr>
            <w:tabs>
              <w:tab w:val="center" w:pos="4819"/>
              <w:tab w:val="right" w:pos="9638"/>
            </w:tabs>
            <w:jc w:val="right"/>
            <w:rPr>
              <w:rFonts w:ascii="Tahoma" w:eastAsia="Aptos" w:hAnsi="Tahoma"/>
              <w:noProof/>
              <w:sz w:val="22"/>
              <w:szCs w:val="22"/>
              <w:lang w:eastAsia="en-US"/>
            </w:rPr>
          </w:pPr>
        </w:p>
      </w:tc>
    </w:tr>
  </w:tbl>
  <w:p w14:paraId="600FC973" w14:textId="78D4CDE2" w:rsidR="00F66D36" w:rsidRPr="00144B47" w:rsidRDefault="00F66D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A"/>
    <w:rsid w:val="000150AB"/>
    <w:rsid w:val="00030358"/>
    <w:rsid w:val="00041A95"/>
    <w:rsid w:val="00054B04"/>
    <w:rsid w:val="00055707"/>
    <w:rsid w:val="000722A2"/>
    <w:rsid w:val="00082447"/>
    <w:rsid w:val="00085B44"/>
    <w:rsid w:val="000E4D6B"/>
    <w:rsid w:val="00103A18"/>
    <w:rsid w:val="00113D2A"/>
    <w:rsid w:val="00135899"/>
    <w:rsid w:val="00141B5D"/>
    <w:rsid w:val="00142198"/>
    <w:rsid w:val="00144B47"/>
    <w:rsid w:val="00150073"/>
    <w:rsid w:val="001549BE"/>
    <w:rsid w:val="00195FFC"/>
    <w:rsid w:val="001B600F"/>
    <w:rsid w:val="001C138F"/>
    <w:rsid w:val="001C1F05"/>
    <w:rsid w:val="001F7AD1"/>
    <w:rsid w:val="002347E1"/>
    <w:rsid w:val="00235AFD"/>
    <w:rsid w:val="002470CA"/>
    <w:rsid w:val="00247911"/>
    <w:rsid w:val="00247A94"/>
    <w:rsid w:val="002524D7"/>
    <w:rsid w:val="002535DF"/>
    <w:rsid w:val="00257B22"/>
    <w:rsid w:val="00271B13"/>
    <w:rsid w:val="0029057C"/>
    <w:rsid w:val="002B73B5"/>
    <w:rsid w:val="002C3490"/>
    <w:rsid w:val="002D6861"/>
    <w:rsid w:val="002F0CDB"/>
    <w:rsid w:val="00331B44"/>
    <w:rsid w:val="00335CB1"/>
    <w:rsid w:val="0036021C"/>
    <w:rsid w:val="00372288"/>
    <w:rsid w:val="003837FA"/>
    <w:rsid w:val="003862D9"/>
    <w:rsid w:val="003A7F61"/>
    <w:rsid w:val="003F5D13"/>
    <w:rsid w:val="0042031B"/>
    <w:rsid w:val="00435FE7"/>
    <w:rsid w:val="00443CD8"/>
    <w:rsid w:val="004549B3"/>
    <w:rsid w:val="00454B32"/>
    <w:rsid w:val="00461DC1"/>
    <w:rsid w:val="004C0CA3"/>
    <w:rsid w:val="004C3509"/>
    <w:rsid w:val="004E2639"/>
    <w:rsid w:val="004F675E"/>
    <w:rsid w:val="00520CFF"/>
    <w:rsid w:val="005416B0"/>
    <w:rsid w:val="00566D14"/>
    <w:rsid w:val="00574D4E"/>
    <w:rsid w:val="0057570D"/>
    <w:rsid w:val="005832B9"/>
    <w:rsid w:val="00596C07"/>
    <w:rsid w:val="005A3B2E"/>
    <w:rsid w:val="005B403F"/>
    <w:rsid w:val="005B7814"/>
    <w:rsid w:val="005D247E"/>
    <w:rsid w:val="005E13F3"/>
    <w:rsid w:val="006029BE"/>
    <w:rsid w:val="00626BA8"/>
    <w:rsid w:val="006437BD"/>
    <w:rsid w:val="006731FC"/>
    <w:rsid w:val="00675208"/>
    <w:rsid w:val="00680FF8"/>
    <w:rsid w:val="006842DC"/>
    <w:rsid w:val="00695AD0"/>
    <w:rsid w:val="006B3051"/>
    <w:rsid w:val="006C64FD"/>
    <w:rsid w:val="006D5570"/>
    <w:rsid w:val="006E63D7"/>
    <w:rsid w:val="007014D5"/>
    <w:rsid w:val="00730D11"/>
    <w:rsid w:val="0076619C"/>
    <w:rsid w:val="00771BC5"/>
    <w:rsid w:val="00775D51"/>
    <w:rsid w:val="007B3E2F"/>
    <w:rsid w:val="007B4BCB"/>
    <w:rsid w:val="007D23CE"/>
    <w:rsid w:val="00827E92"/>
    <w:rsid w:val="0084046F"/>
    <w:rsid w:val="00871D3A"/>
    <w:rsid w:val="00875CE7"/>
    <w:rsid w:val="008941D4"/>
    <w:rsid w:val="008A1447"/>
    <w:rsid w:val="008E1CC7"/>
    <w:rsid w:val="00901B8F"/>
    <w:rsid w:val="0091306B"/>
    <w:rsid w:val="00913B48"/>
    <w:rsid w:val="00913C0C"/>
    <w:rsid w:val="00927925"/>
    <w:rsid w:val="00933F28"/>
    <w:rsid w:val="009373DF"/>
    <w:rsid w:val="00952A65"/>
    <w:rsid w:val="0095779A"/>
    <w:rsid w:val="00973979"/>
    <w:rsid w:val="009747FB"/>
    <w:rsid w:val="00977009"/>
    <w:rsid w:val="0098254C"/>
    <w:rsid w:val="00991352"/>
    <w:rsid w:val="00993609"/>
    <w:rsid w:val="00997C3F"/>
    <w:rsid w:val="009A200E"/>
    <w:rsid w:val="009B2F19"/>
    <w:rsid w:val="009D205F"/>
    <w:rsid w:val="009F028C"/>
    <w:rsid w:val="009F064B"/>
    <w:rsid w:val="009F3005"/>
    <w:rsid w:val="00A037DA"/>
    <w:rsid w:val="00A05656"/>
    <w:rsid w:val="00A42AA7"/>
    <w:rsid w:val="00A80C18"/>
    <w:rsid w:val="00AA5FF7"/>
    <w:rsid w:val="00AA78D0"/>
    <w:rsid w:val="00AB6F9E"/>
    <w:rsid w:val="00AE1839"/>
    <w:rsid w:val="00AE2B8D"/>
    <w:rsid w:val="00B13BD2"/>
    <w:rsid w:val="00B149F6"/>
    <w:rsid w:val="00B15602"/>
    <w:rsid w:val="00B15B08"/>
    <w:rsid w:val="00B237EE"/>
    <w:rsid w:val="00B626DD"/>
    <w:rsid w:val="00B62938"/>
    <w:rsid w:val="00B6325E"/>
    <w:rsid w:val="00B64997"/>
    <w:rsid w:val="00B67614"/>
    <w:rsid w:val="00BC3034"/>
    <w:rsid w:val="00BD46C3"/>
    <w:rsid w:val="00BE48CF"/>
    <w:rsid w:val="00BE7565"/>
    <w:rsid w:val="00C050E1"/>
    <w:rsid w:val="00C734AC"/>
    <w:rsid w:val="00C75EBE"/>
    <w:rsid w:val="00C818E1"/>
    <w:rsid w:val="00C868D7"/>
    <w:rsid w:val="00C944DE"/>
    <w:rsid w:val="00CA066E"/>
    <w:rsid w:val="00CB0A4D"/>
    <w:rsid w:val="00CE1B5A"/>
    <w:rsid w:val="00D1461A"/>
    <w:rsid w:val="00D2447C"/>
    <w:rsid w:val="00D40621"/>
    <w:rsid w:val="00D43347"/>
    <w:rsid w:val="00D55099"/>
    <w:rsid w:val="00D60588"/>
    <w:rsid w:val="00D66445"/>
    <w:rsid w:val="00D82071"/>
    <w:rsid w:val="00D83E80"/>
    <w:rsid w:val="00D9118E"/>
    <w:rsid w:val="00D93469"/>
    <w:rsid w:val="00DB7BF0"/>
    <w:rsid w:val="00DC581B"/>
    <w:rsid w:val="00DD2FD8"/>
    <w:rsid w:val="00DD575E"/>
    <w:rsid w:val="00E04904"/>
    <w:rsid w:val="00E10259"/>
    <w:rsid w:val="00E103E5"/>
    <w:rsid w:val="00E16DC6"/>
    <w:rsid w:val="00E335F5"/>
    <w:rsid w:val="00E63A3B"/>
    <w:rsid w:val="00EC2D16"/>
    <w:rsid w:val="00EE54A9"/>
    <w:rsid w:val="00EF04B3"/>
    <w:rsid w:val="00EF3F3D"/>
    <w:rsid w:val="00F009B6"/>
    <w:rsid w:val="00F166AF"/>
    <w:rsid w:val="00F66D36"/>
    <w:rsid w:val="00F71554"/>
    <w:rsid w:val="00F904A2"/>
    <w:rsid w:val="00FA01CA"/>
    <w:rsid w:val="00FB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D469D"/>
  <w15:docId w15:val="{DF769622-2A38-4A63-A2E2-A094FF93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70CA"/>
    <w:pPr>
      <w:spacing w:after="0" w:line="240" w:lineRule="auto"/>
    </w:pPr>
    <w:rPr>
      <w:rFonts w:ascii="Futura Bk BT" w:eastAsia="Times New Roman" w:hAnsi="Futura Bk BT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70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70C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470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0CA"/>
    <w:rPr>
      <w:rFonts w:ascii="Futura Bk BT" w:eastAsia="Times New Roman" w:hAnsi="Futura Bk BT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70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70CA"/>
    <w:rPr>
      <w:rFonts w:ascii="Futura Bk BT" w:eastAsia="Times New Roman" w:hAnsi="Futura Bk BT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2470C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B0B61"/>
    <w:pPr>
      <w:ind w:left="720"/>
      <w:contextualSpacing/>
    </w:pPr>
  </w:style>
  <w:style w:type="table" w:styleId="Grigliatabella">
    <w:name w:val="Table Grid"/>
    <w:basedOn w:val="Tabellanormale"/>
    <w:uiPriority w:val="59"/>
    <w:rsid w:val="0014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50073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CB0A4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33FBA-B76C-4931-8A69-83204636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2</Pages>
  <Words>313</Words>
  <Characters>1898</Characters>
  <Application>Microsoft Office Word</Application>
  <DocSecurity>0</DocSecurity>
  <Lines>54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Oliverio</dc:creator>
  <cp:keywords/>
  <dc:description/>
  <cp:lastModifiedBy>Giuseppe Nazzareno Sebastiano STIRPARO</cp:lastModifiedBy>
  <cp:revision>38</cp:revision>
  <cp:lastPrinted>2024-09-28T15:08:00Z</cp:lastPrinted>
  <dcterms:created xsi:type="dcterms:W3CDTF">2014-05-27T13:04:00Z</dcterms:created>
  <dcterms:modified xsi:type="dcterms:W3CDTF">2024-10-14T06:49:00Z</dcterms:modified>
</cp:coreProperties>
</file>